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72" w:rsidRDefault="00CB7872" w:rsidP="00CB7872">
      <w:pPr>
        <w:widowControl/>
        <w:shd w:val="clear" w:color="auto" w:fill="FFFFFF"/>
        <w:rPr>
          <w:rFonts w:ascii="新細明體" w:eastAsia="新細明體" w:hAnsi="新細明體" w:cs="Arial"/>
          <w:b/>
          <w:bCs/>
          <w:color w:val="222222"/>
          <w:kern w:val="0"/>
          <w:szCs w:val="24"/>
          <w:shd w:val="clear" w:color="auto" w:fill="D9D9D9"/>
        </w:rPr>
      </w:pPr>
      <w:r w:rsidRPr="00CB7872">
        <w:rPr>
          <w:rFonts w:ascii="新細明體" w:eastAsia="新細明體" w:hAnsi="新細明體" w:cs="Arial" w:hint="eastAsia"/>
          <w:b/>
          <w:bCs/>
          <w:color w:val="222222"/>
          <w:kern w:val="0"/>
          <w:szCs w:val="24"/>
          <w:shd w:val="clear" w:color="auto" w:fill="D9D9D9"/>
        </w:rPr>
        <w:t>地球公民基金會聲明稿</w:t>
      </w:r>
    </w:p>
    <w:p w:rsidR="00CB7872" w:rsidRPr="00CB7872" w:rsidRDefault="00CB7872" w:rsidP="00CB787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CB7872">
        <w:rPr>
          <w:rFonts w:ascii="Helvetica" w:eastAsia="新細明體" w:hAnsi="Helvetica" w:cs="Helvetica"/>
          <w:color w:val="222222"/>
          <w:kern w:val="0"/>
          <w:szCs w:val="24"/>
        </w:rPr>
        <w:t>2018.1.19 </w:t>
      </w:r>
      <w:r w:rsidRPr="00CB7872">
        <w:rPr>
          <w:rFonts w:ascii="新細明體" w:eastAsia="新細明體" w:hAnsi="新細明體" w:cs="Arial" w:hint="eastAsia"/>
          <w:color w:val="222222"/>
          <w:kern w:val="0"/>
          <w:szCs w:val="24"/>
        </w:rPr>
        <w:t>於網路公開</w:t>
      </w:r>
    </w:p>
    <w:p w:rsidR="00CB7872" w:rsidRPr="00CB7872" w:rsidRDefault="00CB7872" w:rsidP="00CB7872">
      <w:pPr>
        <w:widowControl/>
        <w:shd w:val="clear" w:color="auto" w:fill="FFFFFF"/>
        <w:rPr>
          <w:rFonts w:ascii="Arial" w:eastAsia="新細明體" w:hAnsi="Arial" w:cs="Arial" w:hint="eastAsia"/>
          <w:color w:val="222222"/>
          <w:kern w:val="0"/>
          <w:szCs w:val="24"/>
        </w:rPr>
      </w:pPr>
    </w:p>
    <w:p w:rsidR="00CB7872" w:rsidRPr="00CB7872" w:rsidRDefault="00CB7872" w:rsidP="00CB7872">
      <w:pPr>
        <w:widowControl/>
        <w:shd w:val="clear" w:color="auto" w:fill="FFFFFF"/>
        <w:jc w:val="center"/>
        <w:rPr>
          <w:rFonts w:ascii="Arial" w:eastAsia="新細明體" w:hAnsi="Arial" w:cs="Arial"/>
          <w:color w:val="222222"/>
          <w:kern w:val="0"/>
          <w:sz w:val="28"/>
          <w:szCs w:val="24"/>
        </w:rPr>
      </w:pPr>
      <w:bookmarkStart w:id="0" w:name="_GoBack"/>
      <w:r w:rsidRPr="00CB7872">
        <w:rPr>
          <w:rFonts w:ascii="微軟正黑體" w:eastAsia="微軟正黑體" w:hAnsi="微軟正黑體" w:cs="Arial" w:hint="eastAsia"/>
          <w:b/>
          <w:bCs/>
          <w:color w:val="222222"/>
          <w:kern w:val="0"/>
          <w:sz w:val="28"/>
          <w:szCs w:val="24"/>
        </w:rPr>
        <w:t>冬季燃煤少一座，高雄要乾淨天空</w:t>
      </w:r>
    </w:p>
    <w:bookmarkEnd w:id="0"/>
    <w:p w:rsidR="00CB7872" w:rsidRPr="00CB7872" w:rsidRDefault="00CB7872" w:rsidP="00CB787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</w:p>
    <w:p w:rsidR="00CB7872" w:rsidRPr="00CB7872" w:rsidRDefault="00CB7872" w:rsidP="00CB7872">
      <w:pPr>
        <w:widowControl/>
        <w:shd w:val="clear" w:color="auto" w:fill="FFFFFF"/>
        <w:ind w:firstLine="480"/>
        <w:rPr>
          <w:rFonts w:ascii="Arial" w:eastAsia="新細明體" w:hAnsi="Arial" w:cs="Arial"/>
          <w:color w:val="222222"/>
          <w:kern w:val="0"/>
          <w:szCs w:val="24"/>
        </w:rPr>
      </w:pPr>
      <w:r w:rsidRPr="00CB7872">
        <w:rPr>
          <w:rFonts w:ascii="新細明體" w:eastAsia="新細明體" w:hAnsi="新細明體" w:cs="Arial" w:hint="eastAsia"/>
          <w:color w:val="000000"/>
          <w:kern w:val="0"/>
          <w:szCs w:val="24"/>
        </w:rPr>
        <w:t>入冬以來，</w:t>
      </w:r>
      <w:r w:rsidRPr="00CB7872">
        <w:rPr>
          <w:rFonts w:ascii="Arial" w:eastAsia="新細明體" w:hAnsi="Arial" w:cs="Arial"/>
          <w:color w:val="000000"/>
          <w:kern w:val="0"/>
          <w:szCs w:val="24"/>
        </w:rPr>
        <w:t> </w:t>
      </w:r>
      <w:r w:rsidRPr="00CB7872">
        <w:rPr>
          <w:rFonts w:ascii="新細明體" w:eastAsia="新細明體" w:hAnsi="新細明體" w:cs="Arial" w:hint="eastAsia"/>
          <w:color w:val="000000"/>
          <w:kern w:val="0"/>
          <w:szCs w:val="24"/>
        </w:rPr>
        <w:t>中南部空污警報仍舊頻傳，高雄各地</w:t>
      </w:r>
      <w:r w:rsidRPr="00CB7872">
        <w:rPr>
          <w:rFonts w:ascii="Arial" w:eastAsia="新細明體" w:hAnsi="Arial" w:cs="Arial"/>
          <w:color w:val="000000"/>
          <w:kern w:val="0"/>
          <w:szCs w:val="24"/>
        </w:rPr>
        <w:t>AQI</w:t>
      </w:r>
      <w:r w:rsidRPr="00CB7872">
        <w:rPr>
          <w:rFonts w:ascii="新細明體" w:eastAsia="新細明體" w:hAnsi="新細明體" w:cs="Arial" w:hint="eastAsia"/>
          <w:color w:val="000000"/>
          <w:kern w:val="0"/>
          <w:szCs w:val="24"/>
        </w:rPr>
        <w:t>經常出現橘色與紅色警戒，</w:t>
      </w:r>
      <w:r w:rsidRPr="00CB7872">
        <w:rPr>
          <w:rFonts w:ascii="Arial" w:eastAsia="新細明體" w:hAnsi="Arial" w:cs="Arial"/>
          <w:color w:val="000000"/>
          <w:kern w:val="0"/>
          <w:szCs w:val="24"/>
        </w:rPr>
        <w:t>277</w:t>
      </w:r>
      <w:r w:rsidRPr="00CB7872">
        <w:rPr>
          <w:rFonts w:ascii="新細明體" w:eastAsia="新細明體" w:hAnsi="新細明體" w:cs="Arial" w:hint="eastAsia"/>
          <w:color w:val="000000"/>
          <w:kern w:val="0"/>
          <w:szCs w:val="24"/>
        </w:rPr>
        <w:t>萬高雄人的肺持續蒙塵。</w:t>
      </w:r>
      <w:r w:rsidRPr="00CB7872">
        <w:rPr>
          <w:rFonts w:ascii="Arial" w:eastAsia="新細明體" w:hAnsi="Arial" w:cs="Arial"/>
          <w:color w:val="000000"/>
          <w:kern w:val="0"/>
          <w:szCs w:val="24"/>
        </w:rPr>
        <w:t>1</w:t>
      </w:r>
      <w:r w:rsidRPr="00CB7872">
        <w:rPr>
          <w:rFonts w:ascii="新細明體" w:eastAsia="新細明體" w:hAnsi="新細明體" w:cs="Arial" w:hint="eastAsia"/>
          <w:color w:val="000000"/>
          <w:kern w:val="0"/>
          <w:szCs w:val="24"/>
        </w:rPr>
        <w:t>月</w:t>
      </w:r>
      <w:r w:rsidRPr="00CB7872">
        <w:rPr>
          <w:rFonts w:ascii="Arial" w:eastAsia="新細明體" w:hAnsi="Arial" w:cs="Arial"/>
          <w:color w:val="000000"/>
          <w:kern w:val="0"/>
          <w:szCs w:val="24"/>
        </w:rPr>
        <w:t>18</w:t>
      </w:r>
      <w:r w:rsidRPr="00CB7872">
        <w:rPr>
          <w:rFonts w:ascii="新細明體" w:eastAsia="新細明體" w:hAnsi="新細明體" w:cs="Arial" w:hint="eastAsia"/>
          <w:color w:val="000000"/>
          <w:kern w:val="0"/>
          <w:szCs w:val="24"/>
        </w:rPr>
        <w:t>日上午</w:t>
      </w:r>
      <w:r w:rsidRPr="00CB7872">
        <w:rPr>
          <w:rFonts w:ascii="Arial" w:eastAsia="新細明體" w:hAnsi="Arial" w:cs="Arial"/>
          <w:color w:val="000000"/>
          <w:kern w:val="0"/>
          <w:szCs w:val="24"/>
        </w:rPr>
        <w:t>10</w:t>
      </w:r>
      <w:r w:rsidRPr="00CB7872">
        <w:rPr>
          <w:rFonts w:ascii="新細明體" w:eastAsia="新細明體" w:hAnsi="新細明體" w:cs="Arial" w:hint="eastAsia"/>
          <w:color w:val="000000"/>
          <w:kern w:val="0"/>
          <w:szCs w:val="24"/>
        </w:rPr>
        <w:t>點，高雄前</w:t>
      </w:r>
      <w:proofErr w:type="gramStart"/>
      <w:r w:rsidRPr="00CB7872">
        <w:rPr>
          <w:rFonts w:ascii="新細明體" w:eastAsia="新細明體" w:hAnsi="新細明體" w:cs="Arial" w:hint="eastAsia"/>
          <w:color w:val="000000"/>
          <w:kern w:val="0"/>
          <w:szCs w:val="24"/>
        </w:rPr>
        <w:t>金站細懸浮</w:t>
      </w:r>
      <w:proofErr w:type="gramEnd"/>
      <w:r w:rsidRPr="00CB7872">
        <w:rPr>
          <w:rFonts w:ascii="新細明體" w:eastAsia="新細明體" w:hAnsi="新細明體" w:cs="Arial" w:hint="eastAsia"/>
          <w:color w:val="000000"/>
          <w:kern w:val="0"/>
          <w:szCs w:val="24"/>
        </w:rPr>
        <w:t>微粒小時值</w:t>
      </w:r>
      <w:proofErr w:type="gramStart"/>
      <w:r w:rsidRPr="00CB7872">
        <w:rPr>
          <w:rFonts w:ascii="新細明體" w:eastAsia="新細明體" w:hAnsi="新細明體" w:cs="Arial" w:hint="eastAsia"/>
          <w:color w:val="000000"/>
          <w:kern w:val="0"/>
          <w:szCs w:val="24"/>
        </w:rPr>
        <w:t>飆</w:t>
      </w:r>
      <w:proofErr w:type="gramEnd"/>
      <w:r w:rsidRPr="00CB7872">
        <w:rPr>
          <w:rFonts w:ascii="新細明體" w:eastAsia="新細明體" w:hAnsi="新細明體" w:cs="Arial" w:hint="eastAsia"/>
          <w:color w:val="000000"/>
          <w:kern w:val="0"/>
          <w:szCs w:val="24"/>
        </w:rPr>
        <w:t>升到</w:t>
      </w:r>
      <w:r w:rsidRPr="00CB7872">
        <w:rPr>
          <w:rFonts w:ascii="Arial" w:eastAsia="新細明體" w:hAnsi="Arial" w:cs="Arial"/>
          <w:color w:val="000000"/>
          <w:kern w:val="0"/>
          <w:szCs w:val="24"/>
        </w:rPr>
        <w:t>142</w:t>
      </w:r>
      <w:r w:rsidRPr="00CB7872">
        <w:rPr>
          <w:rFonts w:ascii="新細明體" w:eastAsia="新細明體" w:hAnsi="新細明體" w:cs="Arial" w:hint="eastAsia"/>
          <w:color w:val="000000"/>
          <w:kern w:val="0"/>
          <w:szCs w:val="24"/>
        </w:rPr>
        <w:t>μ</w:t>
      </w:r>
      <w:r w:rsidRPr="00CB7872">
        <w:rPr>
          <w:rFonts w:ascii="Arial" w:eastAsia="新細明體" w:hAnsi="Arial" w:cs="Arial"/>
          <w:color w:val="000000"/>
          <w:kern w:val="0"/>
          <w:szCs w:val="24"/>
        </w:rPr>
        <w:t>g/m3</w:t>
      </w:r>
      <w:r w:rsidRPr="00CB7872">
        <w:rPr>
          <w:rFonts w:ascii="新細明體" w:eastAsia="新細明體" w:hAnsi="新細明體" w:cs="Arial" w:hint="eastAsia"/>
          <w:color w:val="000000"/>
          <w:kern w:val="0"/>
          <w:szCs w:val="24"/>
        </w:rPr>
        <w:t>，高雄民眾再次忍受比跨年夜（</w:t>
      </w:r>
      <w:r w:rsidRPr="00CB7872">
        <w:rPr>
          <w:rFonts w:ascii="Arial" w:eastAsia="新細明體" w:hAnsi="Arial" w:cs="Arial"/>
          <w:color w:val="000000"/>
          <w:kern w:val="0"/>
          <w:szCs w:val="24"/>
        </w:rPr>
        <w:t>2017</w:t>
      </w:r>
      <w:r w:rsidRPr="00CB7872">
        <w:rPr>
          <w:rFonts w:ascii="新細明體" w:eastAsia="新細明體" w:hAnsi="新細明體" w:cs="Arial" w:hint="eastAsia"/>
          <w:color w:val="000000"/>
          <w:kern w:val="0"/>
          <w:szCs w:val="24"/>
        </w:rPr>
        <w:t>年</w:t>
      </w:r>
      <w:r w:rsidRPr="00CB7872">
        <w:rPr>
          <w:rFonts w:ascii="Arial" w:eastAsia="新細明體" w:hAnsi="Arial" w:cs="Arial"/>
          <w:color w:val="000000"/>
          <w:kern w:val="0"/>
          <w:szCs w:val="24"/>
        </w:rPr>
        <w:t>12</w:t>
      </w:r>
      <w:r w:rsidRPr="00CB7872">
        <w:rPr>
          <w:rFonts w:ascii="新細明體" w:eastAsia="新細明體" w:hAnsi="新細明體" w:cs="Arial" w:hint="eastAsia"/>
          <w:color w:val="000000"/>
          <w:kern w:val="0"/>
          <w:szCs w:val="24"/>
        </w:rPr>
        <w:t>月</w:t>
      </w:r>
      <w:r w:rsidRPr="00CB7872">
        <w:rPr>
          <w:rFonts w:ascii="Arial" w:eastAsia="新細明體" w:hAnsi="Arial" w:cs="Arial"/>
          <w:color w:val="000000"/>
          <w:kern w:val="0"/>
          <w:szCs w:val="24"/>
        </w:rPr>
        <w:t>31</w:t>
      </w:r>
      <w:r w:rsidRPr="00CB7872">
        <w:rPr>
          <w:rFonts w:ascii="新細明體" w:eastAsia="新細明體" w:hAnsi="新細明體" w:cs="Arial" w:hint="eastAsia"/>
          <w:color w:val="000000"/>
          <w:kern w:val="0"/>
          <w:szCs w:val="24"/>
        </w:rPr>
        <w:t>日）北部富貴角</w:t>
      </w:r>
      <w:proofErr w:type="gramStart"/>
      <w:r w:rsidRPr="00CB7872">
        <w:rPr>
          <w:rFonts w:ascii="新細明體" w:eastAsia="新細明體" w:hAnsi="新細明體" w:cs="Arial" w:hint="eastAsia"/>
          <w:color w:val="000000"/>
          <w:kern w:val="0"/>
          <w:szCs w:val="24"/>
        </w:rPr>
        <w:t>測站測到</w:t>
      </w:r>
      <w:proofErr w:type="gramEnd"/>
      <w:r w:rsidRPr="00CB7872">
        <w:rPr>
          <w:rFonts w:ascii="新細明體" w:eastAsia="新細明體" w:hAnsi="新細明體" w:cs="Arial" w:hint="eastAsia"/>
          <w:color w:val="000000"/>
          <w:kern w:val="0"/>
          <w:szCs w:val="24"/>
        </w:rPr>
        <w:t>的境外污染最高值</w:t>
      </w:r>
      <w:r w:rsidRPr="00CB7872">
        <w:rPr>
          <w:rFonts w:ascii="Arial" w:eastAsia="新細明體" w:hAnsi="Arial" w:cs="Arial"/>
          <w:color w:val="000000"/>
          <w:kern w:val="0"/>
          <w:szCs w:val="24"/>
        </w:rPr>
        <w:t>134</w:t>
      </w:r>
      <w:r w:rsidRPr="00CB7872">
        <w:rPr>
          <w:rFonts w:ascii="新細明體" w:eastAsia="新細明體" w:hAnsi="新細明體" w:cs="Arial" w:hint="eastAsia"/>
          <w:color w:val="000000"/>
          <w:kern w:val="0"/>
          <w:szCs w:val="24"/>
        </w:rPr>
        <w:t>μ</w:t>
      </w:r>
      <w:r w:rsidRPr="00CB7872">
        <w:rPr>
          <w:rFonts w:ascii="Arial" w:eastAsia="新細明體" w:hAnsi="Arial" w:cs="Arial"/>
          <w:color w:val="000000"/>
          <w:kern w:val="0"/>
          <w:szCs w:val="24"/>
        </w:rPr>
        <w:t>g/m3</w:t>
      </w:r>
      <w:r w:rsidRPr="00CB7872">
        <w:rPr>
          <w:rFonts w:ascii="新細明體" w:eastAsia="新細明體" w:hAnsi="新細明體" w:cs="Arial" w:hint="eastAsia"/>
          <w:color w:val="000000"/>
          <w:kern w:val="0"/>
          <w:szCs w:val="24"/>
        </w:rPr>
        <w:t>更嚴重的污染，一波又一波的凌遲，高雄人實已忍無可忍！</w:t>
      </w:r>
    </w:p>
    <w:p w:rsidR="00CB7872" w:rsidRPr="00CB7872" w:rsidRDefault="00CB7872" w:rsidP="00CB787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CB7872">
        <w:rPr>
          <w:rFonts w:ascii="Arial" w:eastAsia="新細明體" w:hAnsi="Arial" w:cs="Arial"/>
          <w:color w:val="000000"/>
          <w:kern w:val="0"/>
          <w:szCs w:val="24"/>
        </w:rPr>
        <w:t> </w:t>
      </w:r>
    </w:p>
    <w:p w:rsidR="00CB7872" w:rsidRPr="00CB7872" w:rsidRDefault="00CB7872" w:rsidP="00CB7872">
      <w:pPr>
        <w:widowControl/>
        <w:shd w:val="clear" w:color="auto" w:fill="FFFFFF"/>
        <w:ind w:firstLine="480"/>
        <w:rPr>
          <w:rFonts w:ascii="Arial" w:eastAsia="新細明體" w:hAnsi="Arial" w:cs="Arial"/>
          <w:color w:val="222222"/>
          <w:kern w:val="0"/>
          <w:szCs w:val="24"/>
        </w:rPr>
      </w:pPr>
      <w:r w:rsidRPr="00CB7872">
        <w:rPr>
          <w:rFonts w:ascii="新細明體" w:eastAsia="新細明體" w:hAnsi="新細明體" w:cs="Arial" w:hint="eastAsia"/>
          <w:color w:val="000000"/>
          <w:kern w:val="0"/>
          <w:szCs w:val="24"/>
        </w:rPr>
        <w:t>儘管中央與地方政府依照去年新修訂的〈空品嚴重惡化緊急防制辦法〉採取了各項預警</w:t>
      </w:r>
      <w:proofErr w:type="gramStart"/>
      <w:r w:rsidRPr="00CB7872">
        <w:rPr>
          <w:rFonts w:ascii="新細明體" w:eastAsia="新細明體" w:hAnsi="新細明體" w:cs="Arial" w:hint="eastAsia"/>
          <w:color w:val="000000"/>
          <w:kern w:val="0"/>
          <w:szCs w:val="24"/>
        </w:rPr>
        <w:t>降載減排</w:t>
      </w:r>
      <w:proofErr w:type="gramEnd"/>
      <w:r w:rsidRPr="00CB7872">
        <w:rPr>
          <w:rFonts w:ascii="新細明體" w:eastAsia="新細明體" w:hAnsi="新細明體" w:cs="Arial" w:hint="eastAsia"/>
          <w:color w:val="000000"/>
          <w:kern w:val="0"/>
          <w:szCs w:val="24"/>
        </w:rPr>
        <w:t>措施，但污染的改善仍然非常有限，當高雄民眾大聲問：我們何時能夠呼吸乾淨的空氣時，政府需要給我們一個答案。</w:t>
      </w:r>
    </w:p>
    <w:p w:rsidR="00CB7872" w:rsidRPr="00CB7872" w:rsidRDefault="00CB7872" w:rsidP="00CB787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CB7872">
        <w:rPr>
          <w:rFonts w:ascii="Arial" w:eastAsia="新細明體" w:hAnsi="Arial" w:cs="Arial"/>
          <w:color w:val="000000"/>
          <w:kern w:val="0"/>
          <w:szCs w:val="24"/>
        </w:rPr>
        <w:t> </w:t>
      </w:r>
    </w:p>
    <w:p w:rsidR="00CB7872" w:rsidRPr="00CB7872" w:rsidRDefault="00CB7872" w:rsidP="00CB7872">
      <w:pPr>
        <w:widowControl/>
        <w:shd w:val="clear" w:color="auto" w:fill="FFFFFF"/>
        <w:rPr>
          <w:rFonts w:ascii="Arial" w:eastAsia="新細明體" w:hAnsi="Arial" w:cs="Arial" w:hint="eastAsia"/>
          <w:color w:val="222222"/>
          <w:kern w:val="0"/>
          <w:szCs w:val="24"/>
        </w:rPr>
      </w:pPr>
      <w:r w:rsidRPr="00CB7872">
        <w:rPr>
          <w:rFonts w:ascii="新細明體" w:eastAsia="新細明體" w:hAnsi="新細明體" w:cs="Arial" w:hint="eastAsia"/>
          <w:color w:val="000000"/>
          <w:kern w:val="0"/>
          <w:szCs w:val="24"/>
        </w:rPr>
        <w:t>地球公民基金會要求政府：</w:t>
      </w:r>
    </w:p>
    <w:p w:rsidR="00CB7872" w:rsidRPr="00CB7872" w:rsidRDefault="00CB7872" w:rsidP="00CB7872">
      <w:pPr>
        <w:widowControl/>
        <w:shd w:val="clear" w:color="auto" w:fill="FFFFFF"/>
        <w:ind w:left="720"/>
        <w:rPr>
          <w:rFonts w:ascii="Arial" w:eastAsia="新細明體" w:hAnsi="Arial" w:cs="Arial"/>
          <w:color w:val="222222"/>
          <w:kern w:val="0"/>
          <w:szCs w:val="24"/>
        </w:rPr>
      </w:pPr>
      <w:r w:rsidRPr="00CB7872">
        <w:rPr>
          <w:rFonts w:ascii="Arial" w:eastAsia="新細明體" w:hAnsi="Arial" w:cs="Arial"/>
          <w:b/>
          <w:bCs/>
          <w:color w:val="000000"/>
          <w:kern w:val="0"/>
          <w:szCs w:val="24"/>
        </w:rPr>
        <w:t>一、</w:t>
      </w:r>
      <w:r w:rsidRPr="00CB7872">
        <w:rPr>
          <w:rFonts w:ascii="新細明體" w:eastAsia="新細明體" w:hAnsi="新細明體" w:cs="Arial" w:hint="eastAsia"/>
          <w:b/>
          <w:bCs/>
          <w:color w:val="FF0000"/>
          <w:kern w:val="0"/>
          <w:szCs w:val="24"/>
        </w:rPr>
        <w:t>加速減煤</w:t>
      </w:r>
      <w:proofErr w:type="gramStart"/>
      <w:r w:rsidRPr="00CB7872">
        <w:rPr>
          <w:rFonts w:ascii="Arial" w:eastAsia="新細明體" w:hAnsi="Arial" w:cs="Arial"/>
          <w:color w:val="000000"/>
          <w:kern w:val="0"/>
          <w:szCs w:val="24"/>
        </w:rPr>
        <w:t>——</w:t>
      </w:r>
      <w:proofErr w:type="gramEnd"/>
      <w:r w:rsidRPr="00CB7872">
        <w:rPr>
          <w:rFonts w:ascii="新細明體" w:eastAsia="新細明體" w:hAnsi="新細明體" w:cs="Arial" w:hint="eastAsia"/>
          <w:color w:val="000000"/>
          <w:kern w:val="0"/>
          <w:szCs w:val="24"/>
        </w:rPr>
        <w:t>位於高雄市冬季上風處的台電興達電廠四座燃煤汽力機組中，分別在</w:t>
      </w:r>
      <w:r w:rsidRPr="00CB7872">
        <w:rPr>
          <w:rFonts w:ascii="Arial" w:eastAsia="新細明體" w:hAnsi="Arial" w:cs="Arial"/>
          <w:color w:val="000000"/>
          <w:kern w:val="0"/>
          <w:szCs w:val="24"/>
        </w:rPr>
        <w:t>74</w:t>
      </w:r>
      <w:r w:rsidRPr="00CB7872">
        <w:rPr>
          <w:rFonts w:ascii="新細明體" w:eastAsia="新細明體" w:hAnsi="新細明體" w:cs="Arial" w:hint="eastAsia"/>
          <w:color w:val="000000"/>
          <w:kern w:val="0"/>
          <w:szCs w:val="24"/>
        </w:rPr>
        <w:t>年</w:t>
      </w:r>
      <w:r w:rsidRPr="00CB7872">
        <w:rPr>
          <w:rFonts w:ascii="Arial" w:eastAsia="新細明體" w:hAnsi="Arial" w:cs="Arial"/>
          <w:color w:val="000000"/>
          <w:kern w:val="0"/>
          <w:szCs w:val="24"/>
        </w:rPr>
        <w:t>6</w:t>
      </w:r>
      <w:r w:rsidRPr="00CB7872">
        <w:rPr>
          <w:rFonts w:ascii="新細明體" w:eastAsia="新細明體" w:hAnsi="新細明體" w:cs="Arial" w:hint="eastAsia"/>
          <w:color w:val="000000"/>
          <w:kern w:val="0"/>
          <w:szCs w:val="24"/>
        </w:rPr>
        <w:t>月及</w:t>
      </w:r>
      <w:r w:rsidRPr="00CB7872">
        <w:rPr>
          <w:rFonts w:ascii="Arial" w:eastAsia="新細明體" w:hAnsi="Arial" w:cs="Arial"/>
          <w:color w:val="000000"/>
          <w:kern w:val="0"/>
          <w:szCs w:val="24"/>
        </w:rPr>
        <w:t>75</w:t>
      </w:r>
      <w:r w:rsidRPr="00CB7872">
        <w:rPr>
          <w:rFonts w:ascii="新細明體" w:eastAsia="新細明體" w:hAnsi="新細明體" w:cs="Arial" w:hint="eastAsia"/>
          <w:color w:val="000000"/>
          <w:kern w:val="0"/>
          <w:szCs w:val="24"/>
        </w:rPr>
        <w:t>年</w:t>
      </w:r>
      <w:r w:rsidRPr="00CB7872">
        <w:rPr>
          <w:rFonts w:ascii="Arial" w:eastAsia="新細明體" w:hAnsi="Arial" w:cs="Arial"/>
          <w:color w:val="000000"/>
          <w:kern w:val="0"/>
          <w:szCs w:val="24"/>
        </w:rPr>
        <w:t>4</w:t>
      </w:r>
      <w:r w:rsidRPr="00CB7872">
        <w:rPr>
          <w:rFonts w:ascii="新細明體" w:eastAsia="新細明體" w:hAnsi="新細明體" w:cs="Arial" w:hint="eastAsia"/>
          <w:color w:val="000000"/>
          <w:kern w:val="0"/>
          <w:szCs w:val="24"/>
        </w:rPr>
        <w:t>月商轉的三號及四號機，操作許可證即將展延。</w:t>
      </w:r>
      <w:proofErr w:type="gramStart"/>
      <w:r w:rsidRPr="00CB7872">
        <w:rPr>
          <w:rFonts w:ascii="新細明體" w:eastAsia="新細明體" w:hAnsi="新細明體" w:cs="Arial" w:hint="eastAsia"/>
          <w:color w:val="000000"/>
          <w:kern w:val="0"/>
          <w:szCs w:val="24"/>
        </w:rPr>
        <w:t>據聞高市府</w:t>
      </w:r>
      <w:proofErr w:type="gramEnd"/>
      <w:r w:rsidRPr="00CB7872">
        <w:rPr>
          <w:rFonts w:ascii="新細明體" w:eastAsia="新細明體" w:hAnsi="新細明體" w:cs="Arial" w:hint="eastAsia"/>
          <w:color w:val="000000"/>
          <w:kern w:val="0"/>
          <w:szCs w:val="24"/>
        </w:rPr>
        <w:t>將削減其於高污染季節的燃煤量兩成，</w:t>
      </w:r>
      <w:r w:rsidRPr="00CB7872">
        <w:rPr>
          <w:rFonts w:ascii="新細明體" w:eastAsia="新細明體" w:hAnsi="新細明體" w:cs="Arial" w:hint="eastAsia"/>
          <w:b/>
          <w:bCs/>
          <w:color w:val="000000"/>
          <w:kern w:val="0"/>
          <w:szCs w:val="24"/>
        </w:rPr>
        <w:t>我們支持此管制方向，但呼籲：</w:t>
      </w:r>
    </w:p>
    <w:p w:rsidR="00CB7872" w:rsidRPr="00CB7872" w:rsidRDefault="00CB7872" w:rsidP="00CB7872">
      <w:pPr>
        <w:widowControl/>
        <w:shd w:val="clear" w:color="auto" w:fill="FFFFFF"/>
        <w:ind w:left="720"/>
        <w:rPr>
          <w:rFonts w:ascii="Arial" w:eastAsia="新細明體" w:hAnsi="Arial" w:cs="Arial"/>
          <w:color w:val="222222"/>
          <w:kern w:val="0"/>
          <w:szCs w:val="24"/>
        </w:rPr>
      </w:pPr>
      <w:r w:rsidRPr="00CB7872">
        <w:rPr>
          <w:rFonts w:ascii="Arial" w:eastAsia="新細明體" w:hAnsi="Arial" w:cs="Arial"/>
          <w:b/>
          <w:bCs/>
          <w:color w:val="000000"/>
          <w:kern w:val="0"/>
          <w:szCs w:val="24"/>
        </w:rPr>
        <w:t> </w:t>
      </w:r>
    </w:p>
    <w:p w:rsidR="00CB7872" w:rsidRPr="00CB7872" w:rsidRDefault="00CB7872" w:rsidP="00CB7872">
      <w:pPr>
        <w:widowControl/>
        <w:shd w:val="clear" w:color="auto" w:fill="FFFFFF"/>
        <w:ind w:left="1080"/>
        <w:rPr>
          <w:rFonts w:ascii="Arial" w:eastAsia="新細明體" w:hAnsi="Arial" w:cs="Arial"/>
          <w:color w:val="222222"/>
          <w:kern w:val="0"/>
          <w:szCs w:val="24"/>
        </w:rPr>
      </w:pPr>
      <w:r w:rsidRPr="00CB7872">
        <w:rPr>
          <w:rFonts w:ascii="Arial" w:eastAsia="新細明體" w:hAnsi="Arial" w:cs="Arial"/>
          <w:b/>
          <w:bCs/>
          <w:color w:val="FF0000"/>
          <w:kern w:val="0"/>
          <w:szCs w:val="24"/>
        </w:rPr>
        <w:t>1.</w:t>
      </w:r>
      <w:r w:rsidRPr="00CB7872">
        <w:rPr>
          <w:rFonts w:ascii="Times New Roman" w:eastAsia="新細明體" w:hAnsi="Times New Roman" w:cs="Times New Roman"/>
          <w:color w:val="FF0000"/>
          <w:kern w:val="0"/>
          <w:szCs w:val="24"/>
        </w:rPr>
        <w:t>  </w:t>
      </w:r>
      <w:r w:rsidRPr="00CB7872">
        <w:rPr>
          <w:rFonts w:ascii="新細明體" w:eastAsia="新細明體" w:hAnsi="新細明體" w:cs="Arial" w:hint="eastAsia"/>
          <w:b/>
          <w:bCs/>
          <w:color w:val="000000"/>
          <w:kern w:val="0"/>
          <w:szCs w:val="24"/>
        </w:rPr>
        <w:t>市府應訂定高雄市生煤自治條例，</w:t>
      </w:r>
      <w:proofErr w:type="gramStart"/>
      <w:r w:rsidRPr="00CB7872">
        <w:rPr>
          <w:rFonts w:ascii="新細明體" w:eastAsia="新細明體" w:hAnsi="新細明體" w:cs="Arial" w:hint="eastAsia"/>
          <w:b/>
          <w:bCs/>
          <w:color w:val="000000"/>
          <w:kern w:val="0"/>
          <w:szCs w:val="24"/>
        </w:rPr>
        <w:t>強化減排力</w:t>
      </w:r>
      <w:proofErr w:type="gramEnd"/>
      <w:r w:rsidRPr="00CB7872">
        <w:rPr>
          <w:rFonts w:ascii="新細明體" w:eastAsia="新細明體" w:hAnsi="新細明體" w:cs="Arial" w:hint="eastAsia"/>
          <w:b/>
          <w:bCs/>
          <w:color w:val="000000"/>
          <w:kern w:val="0"/>
          <w:szCs w:val="24"/>
        </w:rPr>
        <w:t>道，</w:t>
      </w:r>
      <w:r w:rsidRPr="00CB7872">
        <w:rPr>
          <w:rFonts w:ascii="新細明體" w:eastAsia="新細明體" w:hAnsi="新細明體" w:cs="Arial" w:hint="eastAsia"/>
          <w:b/>
          <w:bCs/>
          <w:color w:val="FF0000"/>
          <w:kern w:val="0"/>
          <w:szCs w:val="24"/>
        </w:rPr>
        <w:t>削減興達電廠全年燃煤量兩成，並在每年</w:t>
      </w:r>
      <w:r w:rsidRPr="00CB7872">
        <w:rPr>
          <w:rFonts w:ascii="Arial" w:eastAsia="新細明體" w:hAnsi="Arial" w:cs="Arial"/>
          <w:b/>
          <w:bCs/>
          <w:color w:val="FF0000"/>
          <w:kern w:val="0"/>
          <w:szCs w:val="24"/>
        </w:rPr>
        <w:t>10</w:t>
      </w:r>
      <w:r w:rsidRPr="00CB7872">
        <w:rPr>
          <w:rFonts w:ascii="新細明體" w:eastAsia="新細明體" w:hAnsi="新細明體" w:cs="Arial" w:hint="eastAsia"/>
          <w:b/>
          <w:bCs/>
          <w:color w:val="FF0000"/>
          <w:kern w:val="0"/>
          <w:szCs w:val="24"/>
        </w:rPr>
        <w:t>月到</w:t>
      </w:r>
      <w:proofErr w:type="gramStart"/>
      <w:r w:rsidRPr="00CB7872">
        <w:rPr>
          <w:rFonts w:ascii="Arial" w:eastAsia="新細明體" w:hAnsi="Arial" w:cs="Arial"/>
          <w:b/>
          <w:bCs/>
          <w:color w:val="FF0000"/>
          <w:kern w:val="0"/>
          <w:szCs w:val="24"/>
        </w:rPr>
        <w:t>3</w:t>
      </w:r>
      <w:r w:rsidRPr="00CB7872">
        <w:rPr>
          <w:rFonts w:ascii="新細明體" w:eastAsia="新細明體" w:hAnsi="新細明體" w:cs="Arial" w:hint="eastAsia"/>
          <w:b/>
          <w:bCs/>
          <w:color w:val="FF0000"/>
          <w:kern w:val="0"/>
          <w:szCs w:val="24"/>
        </w:rPr>
        <w:t>月減煤三成</w:t>
      </w:r>
      <w:proofErr w:type="gramEnd"/>
      <w:r w:rsidRPr="00CB7872">
        <w:rPr>
          <w:rFonts w:ascii="新細明體" w:eastAsia="新細明體" w:hAnsi="新細明體" w:cs="Arial" w:hint="eastAsia"/>
          <w:b/>
          <w:bCs/>
          <w:color w:val="FF0000"/>
          <w:kern w:val="0"/>
          <w:szCs w:val="24"/>
        </w:rPr>
        <w:t>以上。</w:t>
      </w:r>
    </w:p>
    <w:p w:rsidR="00CB7872" w:rsidRPr="00CB7872" w:rsidRDefault="00CB7872" w:rsidP="00CB7872">
      <w:pPr>
        <w:widowControl/>
        <w:shd w:val="clear" w:color="auto" w:fill="FFFFFF"/>
        <w:ind w:left="1080"/>
        <w:rPr>
          <w:rFonts w:ascii="Arial" w:eastAsia="新細明體" w:hAnsi="Arial" w:cs="Arial"/>
          <w:color w:val="222222"/>
          <w:kern w:val="0"/>
          <w:szCs w:val="24"/>
        </w:rPr>
      </w:pPr>
      <w:r w:rsidRPr="00CB7872">
        <w:rPr>
          <w:rFonts w:ascii="Arial" w:eastAsia="新細明體" w:hAnsi="Arial" w:cs="Arial"/>
          <w:b/>
          <w:bCs/>
          <w:color w:val="000000"/>
          <w:kern w:val="0"/>
          <w:szCs w:val="24"/>
        </w:rPr>
        <w:t>2.</w:t>
      </w:r>
      <w:r w:rsidRPr="00CB7872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  <w:r w:rsidRPr="00CB7872">
        <w:rPr>
          <w:rFonts w:ascii="新細明體" w:eastAsia="新細明體" w:hAnsi="新細明體" w:cs="Arial" w:hint="eastAsia"/>
          <w:b/>
          <w:bCs/>
          <w:color w:val="000000"/>
          <w:kern w:val="0"/>
          <w:szCs w:val="24"/>
        </w:rPr>
        <w:t>在污染事件日，除了平時歲修的機組之外，更應</w:t>
      </w:r>
      <w:r w:rsidRPr="00CB7872">
        <w:rPr>
          <w:rFonts w:ascii="新細明體" w:eastAsia="新細明體" w:hAnsi="新細明體" w:cs="Arial" w:hint="eastAsia"/>
          <w:b/>
          <w:bCs/>
          <w:color w:val="FF0000"/>
          <w:kern w:val="0"/>
          <w:szCs w:val="24"/>
        </w:rPr>
        <w:t>停下興達最老舊的燃煤一號機組</w:t>
      </w:r>
      <w:r w:rsidRPr="00CB7872">
        <w:rPr>
          <w:rFonts w:ascii="新細明體" w:eastAsia="新細明體" w:hAnsi="新細明體" w:cs="Arial" w:hint="eastAsia"/>
          <w:b/>
          <w:bCs/>
          <w:color w:val="000000"/>
          <w:kern w:val="0"/>
          <w:szCs w:val="24"/>
        </w:rPr>
        <w:t>（裝置容量</w:t>
      </w:r>
      <w:r w:rsidRPr="00CB7872">
        <w:rPr>
          <w:rFonts w:ascii="Arial" w:eastAsia="新細明體" w:hAnsi="Arial" w:cs="Arial"/>
          <w:b/>
          <w:bCs/>
          <w:color w:val="000000"/>
          <w:kern w:val="0"/>
          <w:szCs w:val="24"/>
        </w:rPr>
        <w:t>500,000</w:t>
      </w:r>
      <w:proofErr w:type="gramStart"/>
      <w:r w:rsidRPr="00CB7872">
        <w:rPr>
          <w:rFonts w:ascii="新細明體" w:eastAsia="新細明體" w:hAnsi="新細明體" w:cs="Arial" w:hint="eastAsia"/>
          <w:color w:val="222222"/>
          <w:kern w:val="0"/>
          <w:szCs w:val="24"/>
        </w:rPr>
        <w:t>瓩</w:t>
      </w:r>
      <w:proofErr w:type="gramEnd"/>
      <w:r w:rsidRPr="00CB7872">
        <w:rPr>
          <w:rFonts w:ascii="新細明體" w:eastAsia="新細明體" w:hAnsi="新細明體" w:cs="Arial" w:hint="eastAsia"/>
          <w:b/>
          <w:bCs/>
          <w:color w:val="000000"/>
          <w:kern w:val="0"/>
          <w:szCs w:val="24"/>
        </w:rPr>
        <w:t>），作為緊急防制之應變。</w:t>
      </w:r>
    </w:p>
    <w:p w:rsidR="00CB7872" w:rsidRPr="00CB7872" w:rsidRDefault="00CB7872" w:rsidP="00CB7872">
      <w:pPr>
        <w:widowControl/>
        <w:shd w:val="clear" w:color="auto" w:fill="FFFFFF"/>
        <w:ind w:left="720"/>
        <w:rPr>
          <w:rFonts w:ascii="Arial" w:eastAsia="新細明體" w:hAnsi="Arial" w:cs="Arial"/>
          <w:color w:val="222222"/>
          <w:kern w:val="0"/>
          <w:szCs w:val="24"/>
        </w:rPr>
      </w:pPr>
      <w:r w:rsidRPr="00CB7872">
        <w:rPr>
          <w:rFonts w:ascii="Arial" w:eastAsia="新細明體" w:hAnsi="Arial" w:cs="Arial"/>
          <w:color w:val="000000"/>
          <w:kern w:val="0"/>
          <w:szCs w:val="24"/>
        </w:rPr>
        <w:t> </w:t>
      </w:r>
    </w:p>
    <w:p w:rsidR="00CB7872" w:rsidRPr="00CB7872" w:rsidRDefault="00CB7872" w:rsidP="00CB7872">
      <w:pPr>
        <w:widowControl/>
        <w:shd w:val="clear" w:color="auto" w:fill="FFFFFF"/>
        <w:ind w:left="720"/>
        <w:rPr>
          <w:rFonts w:ascii="Arial" w:eastAsia="新細明體" w:hAnsi="Arial" w:cs="Arial"/>
          <w:color w:val="222222"/>
          <w:kern w:val="0"/>
          <w:szCs w:val="24"/>
        </w:rPr>
      </w:pPr>
      <w:r w:rsidRPr="00CB7872">
        <w:rPr>
          <w:rFonts w:ascii="Arial" w:eastAsia="新細明體" w:hAnsi="Arial" w:cs="Arial"/>
          <w:color w:val="222222"/>
          <w:kern w:val="0"/>
          <w:szCs w:val="24"/>
        </w:rPr>
        <w:t>二、</w:t>
      </w:r>
      <w:r w:rsidRPr="00CB7872">
        <w:rPr>
          <w:rFonts w:ascii="新細明體" w:eastAsia="新細明體" w:hAnsi="新細明體" w:cs="Arial" w:hint="eastAsia"/>
          <w:b/>
          <w:bCs/>
          <w:color w:val="FF0000"/>
          <w:kern w:val="0"/>
          <w:szCs w:val="24"/>
        </w:rPr>
        <w:t>抑制用電</w:t>
      </w:r>
      <w:proofErr w:type="gramStart"/>
      <w:r w:rsidRPr="00CB7872">
        <w:rPr>
          <w:rFonts w:ascii="Arial" w:eastAsia="新細明體" w:hAnsi="Arial" w:cs="Arial"/>
          <w:color w:val="000000"/>
          <w:kern w:val="0"/>
          <w:szCs w:val="24"/>
        </w:rPr>
        <w:t>——</w:t>
      </w:r>
      <w:proofErr w:type="gramEnd"/>
      <w:r w:rsidRPr="00CB7872">
        <w:rPr>
          <w:rFonts w:ascii="新細明體" w:eastAsia="新細明體" w:hAnsi="新細明體" w:cs="Arial" w:hint="eastAsia"/>
          <w:color w:val="222222"/>
          <w:kern w:val="0"/>
          <w:szCs w:val="24"/>
        </w:rPr>
        <w:t>中南部工業耗能嚴重，以高雄市為例，</w:t>
      </w:r>
      <w:r w:rsidRPr="00CB7872">
        <w:rPr>
          <w:rFonts w:ascii="Arial" w:eastAsia="新細明體" w:hAnsi="Arial" w:cs="Arial"/>
          <w:color w:val="222222"/>
          <w:kern w:val="0"/>
          <w:szCs w:val="24"/>
        </w:rPr>
        <w:t>2016</w:t>
      </w:r>
      <w:r w:rsidRPr="00CB7872">
        <w:rPr>
          <w:rFonts w:ascii="新細明體" w:eastAsia="新細明體" w:hAnsi="新細明體" w:cs="Arial" w:hint="eastAsia"/>
          <w:color w:val="222222"/>
          <w:kern w:val="0"/>
          <w:szCs w:val="24"/>
        </w:rPr>
        <w:t>年工業用電</w:t>
      </w:r>
      <w:proofErr w:type="gramStart"/>
      <w:r w:rsidRPr="00CB7872">
        <w:rPr>
          <w:rFonts w:ascii="新細明體" w:eastAsia="新細明體" w:hAnsi="新細明體" w:cs="Arial" w:hint="eastAsia"/>
          <w:color w:val="222222"/>
          <w:kern w:val="0"/>
          <w:szCs w:val="24"/>
        </w:rPr>
        <w:t>佔</w:t>
      </w:r>
      <w:proofErr w:type="gramEnd"/>
      <w:r w:rsidRPr="00CB7872">
        <w:rPr>
          <w:rFonts w:ascii="新細明體" w:eastAsia="新細明體" w:hAnsi="新細明體" w:cs="Arial" w:hint="eastAsia"/>
          <w:color w:val="222222"/>
          <w:kern w:val="0"/>
          <w:szCs w:val="24"/>
        </w:rPr>
        <w:t>比高達</w:t>
      </w:r>
      <w:r w:rsidRPr="00CB7872">
        <w:rPr>
          <w:rFonts w:ascii="Arial" w:eastAsia="新細明體" w:hAnsi="Arial" w:cs="Arial"/>
          <w:b/>
          <w:bCs/>
          <w:color w:val="222222"/>
          <w:kern w:val="0"/>
          <w:szCs w:val="24"/>
        </w:rPr>
        <w:t>54.4%</w:t>
      </w:r>
      <w:r w:rsidRPr="00CB7872">
        <w:rPr>
          <w:rFonts w:ascii="新細明體" w:eastAsia="新細明體" w:hAnsi="新細明體" w:cs="Arial" w:hint="eastAsia"/>
          <w:color w:val="222222"/>
          <w:kern w:val="0"/>
          <w:szCs w:val="24"/>
        </w:rPr>
        <w:t>，比</w:t>
      </w:r>
      <w:r w:rsidRPr="00CB7872">
        <w:rPr>
          <w:rFonts w:ascii="Arial" w:eastAsia="新細明體" w:hAnsi="Arial" w:cs="Arial"/>
          <w:color w:val="222222"/>
          <w:kern w:val="0"/>
          <w:szCs w:val="24"/>
        </w:rPr>
        <w:t>2015</w:t>
      </w:r>
      <w:r w:rsidRPr="00CB7872">
        <w:rPr>
          <w:rFonts w:ascii="新細明體" w:eastAsia="新細明體" w:hAnsi="新細明體" w:cs="Arial" w:hint="eastAsia"/>
          <w:color w:val="222222"/>
          <w:kern w:val="0"/>
          <w:szCs w:val="24"/>
        </w:rPr>
        <w:t>年更增加了</w:t>
      </w:r>
      <w:r w:rsidRPr="00CB7872">
        <w:rPr>
          <w:rFonts w:ascii="Arial" w:eastAsia="新細明體" w:hAnsi="Arial" w:cs="Arial"/>
          <w:b/>
          <w:bCs/>
          <w:color w:val="222222"/>
          <w:kern w:val="0"/>
          <w:szCs w:val="24"/>
        </w:rPr>
        <w:t>4.4%</w:t>
      </w:r>
      <w:r w:rsidRPr="00CB7872">
        <w:rPr>
          <w:rFonts w:ascii="新細明體" w:eastAsia="新細明體" w:hAnsi="新細明體" w:cs="Arial" w:hint="eastAsia"/>
          <w:color w:val="222222"/>
          <w:kern w:val="0"/>
          <w:szCs w:val="24"/>
        </w:rPr>
        <w:t>，</w:t>
      </w:r>
      <w:r w:rsidRPr="00CB7872">
        <w:rPr>
          <w:rFonts w:ascii="新細明體" w:eastAsia="新細明體" w:hAnsi="新細明體" w:cs="Arial" w:hint="eastAsia"/>
          <w:b/>
          <w:bCs/>
          <w:color w:val="222222"/>
          <w:kern w:val="0"/>
          <w:szCs w:val="24"/>
        </w:rPr>
        <w:t>我們呼籲政府拿出具體政策抑制用電，以</w:t>
      </w:r>
      <w:r w:rsidRPr="00CB7872">
        <w:rPr>
          <w:rFonts w:ascii="新細明體" w:eastAsia="新細明體" w:hAnsi="新細明體" w:cs="Arial" w:hint="eastAsia"/>
          <w:color w:val="000000"/>
          <w:kern w:val="0"/>
          <w:szCs w:val="24"/>
        </w:rPr>
        <w:t>「</w:t>
      </w:r>
      <w:r w:rsidRPr="00CB7872">
        <w:rPr>
          <w:rFonts w:ascii="新細明體" w:eastAsia="新細明體" w:hAnsi="新細明體" w:cs="Arial" w:hint="eastAsia"/>
          <w:b/>
          <w:bCs/>
          <w:color w:val="222222"/>
          <w:kern w:val="0"/>
          <w:szCs w:val="24"/>
        </w:rPr>
        <w:t>用電零成長</w:t>
      </w:r>
      <w:r w:rsidRPr="00CB7872">
        <w:rPr>
          <w:rFonts w:ascii="新細明體" w:eastAsia="新細明體" w:hAnsi="新細明體" w:cs="Arial" w:hint="eastAsia"/>
          <w:color w:val="000000"/>
          <w:kern w:val="0"/>
          <w:szCs w:val="24"/>
        </w:rPr>
        <w:t>」</w:t>
      </w:r>
      <w:r w:rsidRPr="00CB7872">
        <w:rPr>
          <w:rFonts w:ascii="新細明體" w:eastAsia="新細明體" w:hAnsi="新細明體" w:cs="Arial" w:hint="eastAsia"/>
          <w:b/>
          <w:bCs/>
          <w:color w:val="222222"/>
          <w:kern w:val="0"/>
          <w:szCs w:val="24"/>
        </w:rPr>
        <w:t>為最低標準，提出能源效率改善的時間表。我們嚴正拒絕政府再以供電吃緊、供電警戒等為理由，限縮</w:t>
      </w:r>
      <w:proofErr w:type="gramStart"/>
      <w:r w:rsidRPr="00CB7872">
        <w:rPr>
          <w:rFonts w:ascii="新細明體" w:eastAsia="新細明體" w:hAnsi="新細明體" w:cs="Arial" w:hint="eastAsia"/>
          <w:b/>
          <w:bCs/>
          <w:color w:val="222222"/>
          <w:kern w:val="0"/>
          <w:szCs w:val="24"/>
        </w:rPr>
        <w:t>南部減煤與緊急降載</w:t>
      </w:r>
      <w:proofErr w:type="gramEnd"/>
      <w:r w:rsidRPr="00CB7872">
        <w:rPr>
          <w:rFonts w:ascii="新細明體" w:eastAsia="新細明體" w:hAnsi="新細明體" w:cs="Arial" w:hint="eastAsia"/>
          <w:b/>
          <w:bCs/>
          <w:color w:val="222222"/>
          <w:kern w:val="0"/>
          <w:szCs w:val="24"/>
        </w:rPr>
        <w:t>的空間，犧牲南部民眾的健康。</w:t>
      </w:r>
    </w:p>
    <w:p w:rsidR="00CB7872" w:rsidRPr="00CB7872" w:rsidRDefault="00CB7872" w:rsidP="00CB7872">
      <w:pPr>
        <w:widowControl/>
        <w:shd w:val="clear" w:color="auto" w:fill="FFFFFF"/>
        <w:ind w:left="720"/>
        <w:rPr>
          <w:rFonts w:ascii="Arial" w:eastAsia="新細明體" w:hAnsi="Arial" w:cs="Arial"/>
          <w:color w:val="222222"/>
          <w:kern w:val="0"/>
          <w:szCs w:val="24"/>
        </w:rPr>
      </w:pPr>
      <w:r w:rsidRPr="00CB7872">
        <w:rPr>
          <w:rFonts w:ascii="Arial" w:eastAsia="新細明體" w:hAnsi="Arial" w:cs="Arial"/>
          <w:color w:val="000000"/>
          <w:kern w:val="0"/>
          <w:szCs w:val="24"/>
        </w:rPr>
        <w:t> </w:t>
      </w:r>
    </w:p>
    <w:p w:rsidR="00716522" w:rsidRPr="00CB7872" w:rsidRDefault="00CB7872" w:rsidP="00CB7872">
      <w:pPr>
        <w:widowControl/>
        <w:shd w:val="clear" w:color="auto" w:fill="FFFFFF"/>
        <w:ind w:left="720"/>
        <w:rPr>
          <w:rFonts w:ascii="Arial" w:eastAsia="新細明體" w:hAnsi="Arial" w:cs="Arial" w:hint="eastAsia"/>
          <w:color w:val="222222"/>
          <w:kern w:val="0"/>
          <w:szCs w:val="24"/>
        </w:rPr>
      </w:pPr>
      <w:r w:rsidRPr="00CB7872">
        <w:rPr>
          <w:rFonts w:ascii="Arial" w:eastAsia="新細明體" w:hAnsi="Arial" w:cs="Arial"/>
          <w:b/>
          <w:bCs/>
          <w:color w:val="000000"/>
          <w:kern w:val="0"/>
          <w:szCs w:val="24"/>
        </w:rPr>
        <w:t>三、</w:t>
      </w:r>
      <w:r w:rsidRPr="00CB7872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  <w:r w:rsidRPr="00CB7872">
        <w:rPr>
          <w:rFonts w:ascii="新細明體" w:eastAsia="新細明體" w:hAnsi="新細明體" w:cs="Arial" w:hint="eastAsia"/>
          <w:b/>
          <w:bCs/>
          <w:color w:val="FF0000"/>
          <w:kern w:val="0"/>
          <w:szCs w:val="24"/>
        </w:rPr>
        <w:t>改善失衡</w:t>
      </w:r>
      <w:r w:rsidRPr="00CB7872">
        <w:rPr>
          <w:rFonts w:ascii="Arial" w:eastAsia="新細明體" w:hAnsi="Arial" w:cs="Arial"/>
          <w:color w:val="000000"/>
          <w:kern w:val="0"/>
          <w:szCs w:val="24"/>
        </w:rPr>
        <w:t>——</w:t>
      </w:r>
      <w:r w:rsidRPr="00CB7872">
        <w:rPr>
          <w:rFonts w:ascii="新細明體" w:eastAsia="新細明體" w:hAnsi="新細明體" w:cs="Arial" w:hint="eastAsia"/>
          <w:color w:val="000000"/>
          <w:kern w:val="0"/>
          <w:szCs w:val="24"/>
        </w:rPr>
        <w:t>霾害在高雄肆虐已久，楠梓、仁武、左營、前金、大寮、小港等地</w:t>
      </w:r>
      <w:r w:rsidRPr="00CB7872">
        <w:rPr>
          <w:rFonts w:ascii="Arial" w:eastAsia="新細明體" w:hAnsi="Arial" w:cs="Arial"/>
          <w:color w:val="000000"/>
          <w:kern w:val="0"/>
          <w:szCs w:val="24"/>
        </w:rPr>
        <w:t>PM2.5</w:t>
      </w:r>
      <w:r w:rsidRPr="00CB7872">
        <w:rPr>
          <w:rFonts w:ascii="新細明體" w:eastAsia="新細明體" w:hAnsi="新細明體" w:cs="Arial" w:hint="eastAsia"/>
          <w:color w:val="000000"/>
          <w:kern w:val="0"/>
          <w:szCs w:val="24"/>
        </w:rPr>
        <w:t>的年均值已連續兩年超標</w:t>
      </w:r>
      <w:r w:rsidRPr="00CB7872">
        <w:rPr>
          <w:rFonts w:ascii="Arial" w:eastAsia="新細明體" w:hAnsi="Arial" w:cs="Arial"/>
          <w:color w:val="000000"/>
          <w:kern w:val="0"/>
          <w:szCs w:val="24"/>
        </w:rPr>
        <w:t>10</w:t>
      </w:r>
      <w:r w:rsidRPr="00CB7872">
        <w:rPr>
          <w:rFonts w:ascii="新細明體" w:eastAsia="新細明體" w:hAnsi="新細明體" w:cs="Arial" w:hint="eastAsia"/>
          <w:color w:val="000000"/>
          <w:kern w:val="0"/>
          <w:szCs w:val="24"/>
        </w:rPr>
        <w:t>μ</w:t>
      </w:r>
      <w:r w:rsidRPr="00CB7872">
        <w:rPr>
          <w:rFonts w:ascii="Arial" w:eastAsia="新細明體" w:hAnsi="Arial" w:cs="Arial"/>
          <w:color w:val="000000"/>
          <w:kern w:val="0"/>
          <w:szCs w:val="24"/>
        </w:rPr>
        <w:t>g/m</w:t>
      </w:r>
      <w:r w:rsidRPr="00CB7872">
        <w:rPr>
          <w:rFonts w:ascii="微軟正黑體" w:eastAsia="微軟正黑體" w:hAnsi="微軟正黑體" w:cs="Arial" w:hint="eastAsia"/>
          <w:color w:val="000000"/>
          <w:kern w:val="0"/>
          <w:szCs w:val="24"/>
          <w:bdr w:val="none" w:sz="0" w:space="0" w:color="auto" w:frame="1"/>
          <w:vertAlign w:val="superscript"/>
        </w:rPr>
        <w:t>3</w:t>
      </w:r>
      <w:r w:rsidRPr="00CB7872">
        <w:rPr>
          <w:rFonts w:ascii="新細明體" w:eastAsia="新細明體" w:hAnsi="新細明體" w:cs="Arial" w:hint="eastAsia"/>
          <w:color w:val="000000"/>
          <w:kern w:val="0"/>
          <w:szCs w:val="24"/>
        </w:rPr>
        <w:t>以上，政府不可能不知道，卻長期放任「南電他送」（含南電中送與南電東送），漠視因此造成的污染及環境</w:t>
      </w:r>
      <w:proofErr w:type="gramStart"/>
      <w:r w:rsidRPr="00CB7872">
        <w:rPr>
          <w:rFonts w:ascii="新細明體" w:eastAsia="新細明體" w:hAnsi="新細明體" w:cs="Arial" w:hint="eastAsia"/>
          <w:color w:val="000000"/>
          <w:kern w:val="0"/>
          <w:szCs w:val="24"/>
        </w:rPr>
        <w:t>不</w:t>
      </w:r>
      <w:proofErr w:type="gramEnd"/>
      <w:r w:rsidRPr="00CB7872">
        <w:rPr>
          <w:rFonts w:ascii="新細明體" w:eastAsia="新細明體" w:hAnsi="新細明體" w:cs="Arial" w:hint="eastAsia"/>
          <w:color w:val="000000"/>
          <w:kern w:val="0"/>
          <w:szCs w:val="24"/>
        </w:rPr>
        <w:t>正義的問題。</w:t>
      </w:r>
      <w:hyperlink r:id="rId4" w:tgtFrame="_blank" w:history="1">
        <w:proofErr w:type="gramStart"/>
        <w:r w:rsidRPr="00CB7872">
          <w:rPr>
            <w:rFonts w:ascii="新細明體" w:eastAsia="新細明體" w:hAnsi="新細明體" w:cs="Arial" w:hint="eastAsia"/>
            <w:color w:val="000000"/>
            <w:kern w:val="0"/>
            <w:szCs w:val="24"/>
            <w:u w:val="single"/>
          </w:rPr>
          <w:t>以紅爆嚴重</w:t>
        </w:r>
        <w:proofErr w:type="gramEnd"/>
        <w:r w:rsidRPr="00CB7872">
          <w:rPr>
            <w:rFonts w:ascii="新細明體" w:eastAsia="新細明體" w:hAnsi="新細明體" w:cs="Arial" w:hint="eastAsia"/>
            <w:color w:val="000000"/>
            <w:kern w:val="0"/>
            <w:szCs w:val="24"/>
            <w:u w:val="single"/>
          </w:rPr>
          <w:t>的冬天來說，南部發電的</w:t>
        </w:r>
        <w:proofErr w:type="gramStart"/>
        <w:r w:rsidRPr="00CB7872">
          <w:rPr>
            <w:rFonts w:ascii="新細明體" w:eastAsia="新細明體" w:hAnsi="新細明體" w:cs="Arial" w:hint="eastAsia"/>
            <w:color w:val="000000"/>
            <w:kern w:val="0"/>
            <w:szCs w:val="24"/>
            <w:u w:val="single"/>
          </w:rPr>
          <w:t>佔</w:t>
        </w:r>
        <w:proofErr w:type="gramEnd"/>
        <w:r w:rsidRPr="00CB7872">
          <w:rPr>
            <w:rFonts w:ascii="新細明體" w:eastAsia="新細明體" w:hAnsi="新細明體" w:cs="Arial" w:hint="eastAsia"/>
            <w:color w:val="000000"/>
            <w:kern w:val="0"/>
            <w:szCs w:val="24"/>
            <w:u w:val="single"/>
          </w:rPr>
          <w:t>比常常超過</w:t>
        </w:r>
      </w:hyperlink>
      <w:r w:rsidRPr="00CB7872">
        <w:rPr>
          <w:rFonts w:ascii="新細明體" w:eastAsia="新細明體" w:hAnsi="新細明體" w:cs="Arial" w:hint="eastAsia"/>
          <w:color w:val="000000"/>
          <w:kern w:val="0"/>
          <w:szCs w:val="24"/>
        </w:rPr>
        <w:t>用電的</w:t>
      </w:r>
      <w:proofErr w:type="gramStart"/>
      <w:r w:rsidRPr="00CB7872">
        <w:rPr>
          <w:rFonts w:ascii="新細明體" w:eastAsia="新細明體" w:hAnsi="新細明體" w:cs="Arial" w:hint="eastAsia"/>
          <w:color w:val="000000"/>
          <w:kern w:val="0"/>
          <w:szCs w:val="24"/>
        </w:rPr>
        <w:t>佔</w:t>
      </w:r>
      <w:proofErr w:type="gramEnd"/>
      <w:r w:rsidRPr="00CB7872">
        <w:rPr>
          <w:rFonts w:ascii="新細明體" w:eastAsia="新細明體" w:hAnsi="新細明體" w:cs="Arial" w:hint="eastAsia"/>
          <w:color w:val="000000"/>
          <w:kern w:val="0"/>
          <w:szCs w:val="24"/>
        </w:rPr>
        <w:t>比。</w:t>
      </w:r>
      <w:r w:rsidRPr="00CB7872">
        <w:rPr>
          <w:rFonts w:ascii="新細明體" w:eastAsia="新細明體" w:hAnsi="新細明體" w:cs="Arial" w:hint="eastAsia"/>
          <w:b/>
          <w:bCs/>
          <w:color w:val="000000"/>
          <w:kern w:val="0"/>
          <w:szCs w:val="24"/>
        </w:rPr>
        <w:t>我們要求政府莫再坐視區域的用電與分配的</w:t>
      </w:r>
      <w:proofErr w:type="gramStart"/>
      <w:r w:rsidRPr="00CB7872">
        <w:rPr>
          <w:rFonts w:ascii="新細明體" w:eastAsia="新細明體" w:hAnsi="新細明體" w:cs="Arial" w:hint="eastAsia"/>
          <w:b/>
          <w:bCs/>
          <w:color w:val="000000"/>
          <w:kern w:val="0"/>
          <w:szCs w:val="24"/>
        </w:rPr>
        <w:t>不</w:t>
      </w:r>
      <w:proofErr w:type="gramEnd"/>
      <w:r w:rsidRPr="00CB7872">
        <w:rPr>
          <w:rFonts w:ascii="新細明體" w:eastAsia="新細明體" w:hAnsi="新細明體" w:cs="Arial" w:hint="eastAsia"/>
          <w:b/>
          <w:bCs/>
          <w:color w:val="000000"/>
          <w:kern w:val="0"/>
          <w:szCs w:val="24"/>
        </w:rPr>
        <w:t>正義，儘速改善失衡。</w:t>
      </w:r>
    </w:p>
    <w:sectPr w:rsidR="00716522" w:rsidRPr="00CB7872" w:rsidSect="00CB7872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72"/>
    <w:rsid w:val="00716522"/>
    <w:rsid w:val="00CB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E95F2-295C-48A8-B8CF-40CAE17E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2mJZhV5%EF%BC%89%EF%BC%8C%E4%BB%A5%E7%B4%85%E7%88%86%E5%9A%B4%E9%87%8D%E7%9A%84%E4%BB%8A%E5%A4%A9%E4%BE%86%E8%AA%AA%EF%BC%8C%E5%8D%97%E9%83%A8%E7%94%A8%E9%9B%BB%E4%BD%94%E6%AF%94%E7%82%BA33.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</dc:creator>
  <cp:keywords/>
  <dc:description/>
  <cp:lastModifiedBy>Cora</cp:lastModifiedBy>
  <cp:revision>1</cp:revision>
  <dcterms:created xsi:type="dcterms:W3CDTF">2018-01-26T02:36:00Z</dcterms:created>
  <dcterms:modified xsi:type="dcterms:W3CDTF">2018-01-26T02:42:00Z</dcterms:modified>
</cp:coreProperties>
</file>