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8B3" w:rsidRPr="000038B3" w:rsidRDefault="000038B3">
      <w:pPr>
        <w:rPr>
          <w:rFonts w:hint="eastAsia"/>
          <w:b/>
        </w:rPr>
      </w:pPr>
      <w:r w:rsidRPr="000038B3">
        <w:rPr>
          <w:rFonts w:hint="eastAsia"/>
          <w:b/>
        </w:rPr>
        <w:t>附圖</w:t>
      </w:r>
      <w:proofErr w:type="gramStart"/>
      <w:r w:rsidRPr="000038B3">
        <w:rPr>
          <w:rFonts w:hint="eastAsia"/>
          <w:b/>
        </w:rPr>
        <w:t>一</w:t>
      </w:r>
      <w:proofErr w:type="gramEnd"/>
      <w:r w:rsidRPr="000038B3">
        <w:rPr>
          <w:rFonts w:hint="eastAsia"/>
          <w:b/>
        </w:rPr>
        <w:t xml:space="preserve">  </w:t>
      </w:r>
      <w:r w:rsidRPr="000038B3">
        <w:rPr>
          <w:rFonts w:hint="eastAsia"/>
          <w:b/>
        </w:rPr>
        <w:t>孫先生通勤經過的石化管線區域圖</w:t>
      </w:r>
      <w:bookmarkStart w:id="0" w:name="_GoBack"/>
      <w:bookmarkEnd w:id="0"/>
    </w:p>
    <w:p w:rsidR="000038B3" w:rsidRDefault="000038B3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59663071" wp14:editId="405D3346">
            <wp:simplePos x="0" y="0"/>
            <wp:positionH relativeFrom="column">
              <wp:posOffset>-724535</wp:posOffset>
            </wp:positionH>
            <wp:positionV relativeFrom="paragraph">
              <wp:posOffset>297815</wp:posOffset>
            </wp:positionV>
            <wp:extent cx="14610080" cy="6667500"/>
            <wp:effectExtent l="0" t="0" r="1270" b="0"/>
            <wp:wrapSquare wrapText="bothSides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0080" cy="666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38B3" w:rsidRDefault="000038B3">
      <w:pPr>
        <w:sectPr w:rsidR="000038B3" w:rsidSect="000038B3">
          <w:pgSz w:w="23814" w:h="16839" w:orient="landscape" w:code="8"/>
          <w:pgMar w:top="851" w:right="1440" w:bottom="851" w:left="1440" w:header="851" w:footer="992" w:gutter="0"/>
          <w:cols w:space="425"/>
          <w:docGrid w:type="lines" w:linePitch="360"/>
        </w:sectPr>
      </w:pPr>
    </w:p>
    <w:p w:rsidR="00702A66" w:rsidRDefault="000038B3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3761A8C9" wp14:editId="389505CE">
                <wp:simplePos x="0" y="0"/>
                <wp:positionH relativeFrom="column">
                  <wp:posOffset>2527300</wp:posOffset>
                </wp:positionH>
                <wp:positionV relativeFrom="paragraph">
                  <wp:posOffset>2235200</wp:posOffset>
                </wp:positionV>
                <wp:extent cx="10160000" cy="4538345"/>
                <wp:effectExtent l="0" t="0" r="12700" b="14605"/>
                <wp:wrapNone/>
                <wp:docPr id="10" name="群組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60000" cy="4538345"/>
                          <a:chOff x="0" y="0"/>
                          <a:chExt cx="10160000" cy="4538345"/>
                        </a:xfrm>
                      </wpg:grpSpPr>
                      <wps:wsp>
                        <wps:cNvPr id="30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8775700" y="2222500"/>
                            <a:ext cx="1384300" cy="57404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1D64" w:rsidRPr="004F1D64" w:rsidRDefault="004F1D64">
                              <w:pPr>
                                <w:rPr>
                                  <w:rFonts w:ascii="華康超明體" w:eastAsia="華康超明體"/>
                                  <w:sz w:val="28"/>
                                </w:rPr>
                              </w:pPr>
                              <w:r w:rsidRPr="004F1D64">
                                <w:rPr>
                                  <w:rFonts w:ascii="華康超明體" w:eastAsia="華康超明體" w:hint="eastAsia"/>
                                  <w:sz w:val="28"/>
                                </w:rPr>
                                <w:t>陸軍軍官學校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111500" y="3009900"/>
                            <a:ext cx="937260" cy="451397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1D64" w:rsidRPr="004F1D64" w:rsidRDefault="004F1D64" w:rsidP="004F1D64">
                              <w:pPr>
                                <w:rPr>
                                  <w:rFonts w:ascii="華康超明體" w:eastAsia="華康超明體"/>
                                  <w:sz w:val="28"/>
                                </w:rPr>
                              </w:pPr>
                              <w:r>
                                <w:rPr>
                                  <w:rFonts w:ascii="華康超明體" w:eastAsia="華康超明體" w:hint="eastAsia"/>
                                  <w:sz w:val="28"/>
                                </w:rPr>
                                <w:t>忠孝國小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244600" y="4064000"/>
                            <a:ext cx="948690" cy="474345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1D64" w:rsidRPr="004F1D64" w:rsidRDefault="004F1D64" w:rsidP="004F1D64">
                              <w:pPr>
                                <w:rPr>
                                  <w:rFonts w:ascii="華康超明體" w:eastAsia="華康超明體"/>
                                  <w:sz w:val="28"/>
                                </w:rPr>
                              </w:pPr>
                              <w:r>
                                <w:rPr>
                                  <w:rFonts w:ascii="華康超明體" w:eastAsia="華康超明體" w:hint="eastAsia"/>
                                  <w:sz w:val="28"/>
                                </w:rPr>
                                <w:t>鳳新高中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362200" y="1625600"/>
                            <a:ext cx="1122745" cy="497711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1D64" w:rsidRPr="004F1D64" w:rsidRDefault="004F1D64" w:rsidP="004F1D64">
                              <w:pPr>
                                <w:rPr>
                                  <w:rFonts w:ascii="華康超明體" w:eastAsia="華康超明體"/>
                                  <w:sz w:val="28"/>
                                </w:rPr>
                              </w:pPr>
                              <w:r>
                                <w:rPr>
                                  <w:rFonts w:ascii="華康超明體" w:eastAsia="華康超明體" w:hint="eastAsia"/>
                                  <w:sz w:val="28"/>
                                </w:rPr>
                                <w:t>高雄市議會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文字方塊 5"/>
                        <wps:cNvSpPr txBox="1">
                          <a:spLocks noChangeArrowheads="1"/>
                        </wps:cNvSpPr>
                        <wps:spPr bwMode="auto">
                          <a:xfrm>
                            <a:off x="2057400" y="2222500"/>
                            <a:ext cx="937260" cy="45085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1D64" w:rsidRPr="004F1D64" w:rsidRDefault="004F1D64" w:rsidP="004F1D64">
                              <w:pPr>
                                <w:rPr>
                                  <w:rFonts w:ascii="華康超明體" w:eastAsia="華康超明體"/>
                                  <w:sz w:val="28"/>
                                </w:rPr>
                              </w:pPr>
                              <w:r>
                                <w:rPr>
                                  <w:rFonts w:ascii="華康超明體" w:eastAsia="華康超明體" w:hint="eastAsia"/>
                                  <w:sz w:val="28"/>
                                </w:rPr>
                                <w:t>忠孝國中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文字方塊 6"/>
                        <wps:cNvSpPr txBox="1">
                          <a:spLocks noChangeArrowheads="1"/>
                        </wps:cNvSpPr>
                        <wps:spPr bwMode="auto">
                          <a:xfrm>
                            <a:off x="1016000" y="3378200"/>
                            <a:ext cx="937260" cy="45085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1D64" w:rsidRPr="004F1D64" w:rsidRDefault="004F1D64" w:rsidP="004F1D64">
                              <w:pPr>
                                <w:rPr>
                                  <w:rFonts w:ascii="華康超明體" w:eastAsia="華康超明體"/>
                                  <w:sz w:val="28"/>
                                </w:rPr>
                              </w:pPr>
                              <w:r>
                                <w:rPr>
                                  <w:rFonts w:ascii="華康超明體" w:eastAsia="華康超明體" w:hint="eastAsia"/>
                                  <w:sz w:val="28"/>
                                </w:rPr>
                                <w:t>鳳甲國中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39433" cy="497205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1D64" w:rsidRPr="004F1D64" w:rsidRDefault="004F1D64" w:rsidP="004F1D64">
                              <w:pPr>
                                <w:rPr>
                                  <w:rFonts w:ascii="華康超明體" w:eastAsia="華康超明體"/>
                                  <w:sz w:val="28"/>
                                </w:rPr>
                              </w:pPr>
                              <w:r>
                                <w:rPr>
                                  <w:rFonts w:ascii="華康超明體" w:eastAsia="華康超明體" w:hint="eastAsia"/>
                                  <w:sz w:val="28"/>
                                </w:rPr>
                                <w:t>國軍高雄總醫院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文字方塊 8"/>
                        <wps:cNvSpPr txBox="1">
                          <a:spLocks noChangeArrowheads="1"/>
                        </wps:cNvSpPr>
                        <wps:spPr bwMode="auto">
                          <a:xfrm>
                            <a:off x="4406900" y="1892300"/>
                            <a:ext cx="937260" cy="45085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1D64" w:rsidRPr="004F1D64" w:rsidRDefault="004F1D64" w:rsidP="004F1D64">
                              <w:pPr>
                                <w:rPr>
                                  <w:rFonts w:ascii="華康超明體" w:eastAsia="華康超明體"/>
                                  <w:sz w:val="28"/>
                                </w:rPr>
                              </w:pPr>
                              <w:r>
                                <w:rPr>
                                  <w:rFonts w:ascii="華康超明體" w:eastAsia="華康超明體" w:hint="eastAsia"/>
                                  <w:sz w:val="28"/>
                                </w:rPr>
                                <w:t>鳳西國中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文字方塊 9"/>
                        <wps:cNvSpPr txBox="1">
                          <a:spLocks noChangeArrowheads="1"/>
                        </wps:cNvSpPr>
                        <wps:spPr bwMode="auto">
                          <a:xfrm>
                            <a:off x="5943600" y="2806700"/>
                            <a:ext cx="937260" cy="45085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1D64" w:rsidRPr="004F1D64" w:rsidRDefault="004F1D64" w:rsidP="004F1D64">
                              <w:pPr>
                                <w:rPr>
                                  <w:rFonts w:ascii="華康超明體" w:eastAsia="華康超明體"/>
                                  <w:sz w:val="28"/>
                                </w:rPr>
                              </w:pPr>
                              <w:r>
                                <w:rPr>
                                  <w:rFonts w:ascii="華康超明體" w:eastAsia="華康超明體" w:hint="eastAsia"/>
                                  <w:sz w:val="28"/>
                                </w:rPr>
                                <w:t>鳳西國小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10" o:spid="_x0000_s1026" style="position:absolute;margin-left:199pt;margin-top:176pt;width:800pt;height:357.35pt;z-index:251675648" coordsize="101600,45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7" type="#_x0000_t202" style="position:absolute;left:87757;top:22225;width:13843;height:57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pABsMA&#10;AADcAAAADwAAAGRycy9kb3ducmV2LnhtbESPQYvCMBSE7wv+h/AEb2tqhVVro7iKsPS26sXbo3m2&#10;pc1LabK1/nsjCHscZuYbJt0OphE9da6yrGA2jUAQ51ZXXCi4nI+fSxDOI2tsLJOCBznYbkYfKSba&#10;3vmX+pMvRICwS1BB6X2bSOnykgy6qW2Jg3eznUEfZFdI3eE9wE0j4yj6kgYrDgsltrQvKa9Pf0ZB&#10;TNkhW7i4tgfZX2fLanXJvrVSk/GwW4PwNPj/8Lv9oxXMowW8zoQjID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pABsMAAADcAAAADwAAAAAAAAAAAAAAAACYAgAAZHJzL2Rv&#10;d25yZXYueG1sUEsFBgAAAAAEAAQA9QAAAIgDAAAAAA==&#10;" fillcolor="#e5b8b7 [1301]" strokecolor="#c0504d [3205]" strokeweight="2pt">
                  <v:textbox style="mso-fit-shape-to-text:t">
                    <w:txbxContent>
                      <w:p w:rsidR="004F1D64" w:rsidRPr="004F1D64" w:rsidRDefault="004F1D64">
                        <w:pPr>
                          <w:rPr>
                            <w:rFonts w:ascii="華康超明體" w:eastAsia="華康超明體"/>
                            <w:sz w:val="28"/>
                          </w:rPr>
                        </w:pPr>
                        <w:r w:rsidRPr="004F1D64">
                          <w:rPr>
                            <w:rFonts w:ascii="華康超明體" w:eastAsia="華康超明體" w:hint="eastAsia"/>
                            <w:sz w:val="28"/>
                          </w:rPr>
                          <w:t>陸軍軍官學校</w:t>
                        </w:r>
                      </w:p>
                    </w:txbxContent>
                  </v:textbox>
                </v:shape>
                <v:shape id="文字方塊 2" o:spid="_x0000_s1028" type="#_x0000_t202" style="position:absolute;left:31115;top:30099;width:9372;height:4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YV18UA&#10;AADaAAAADwAAAGRycy9kb3ducmV2LnhtbESP3WrCQBSE7wt9h+UUelPMplJ/iG6C/ZEKKmj0AQ7Z&#10;YxKaPRuyW41v3y0IXg4z8w0zz3rTiDN1rras4DWKQRAXVtdcKjgeloMpCOeRNTaWScGVHGTp48Mc&#10;E20vvKdz7ksRIOwSVFB53yZSuqIigy6yLXHwTrYz6IPsSqk7vAS4aeQwjsfSYM1hocKWPioqfvJf&#10;o2Dy+fWy/B6P3nbX48LsZbt5X2+nSj0/9YsZCE+9v4dv7ZVWMIT/K+EGy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JhXXxQAAANoAAAAPAAAAAAAAAAAAAAAAAJgCAABkcnMv&#10;ZG93bnJldi54bWxQSwUGAAAAAAQABAD1AAAAigMAAAAA&#10;" fillcolor="#e5b8b7 [1301]" strokecolor="#c0504d [3205]" strokeweight="2pt">
                  <v:textbox>
                    <w:txbxContent>
                      <w:p w:rsidR="004F1D64" w:rsidRPr="004F1D64" w:rsidRDefault="004F1D64" w:rsidP="004F1D64">
                        <w:pPr>
                          <w:rPr>
                            <w:rFonts w:ascii="華康超明體" w:eastAsia="華康超明體"/>
                            <w:sz w:val="28"/>
                          </w:rPr>
                        </w:pPr>
                        <w:r>
                          <w:rPr>
                            <w:rFonts w:ascii="華康超明體" w:eastAsia="華康超明體" w:hint="eastAsia"/>
                            <w:sz w:val="28"/>
                          </w:rPr>
                          <w:t>忠孝國小</w:t>
                        </w:r>
                      </w:p>
                    </w:txbxContent>
                  </v:textbox>
                </v:shape>
                <v:shape id="文字方塊 2" o:spid="_x0000_s1029" type="#_x0000_t202" style="position:absolute;left:12446;top:40640;width:9486;height:4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qwTMUA&#10;AADaAAAADwAAAGRycy9kb3ducmV2LnhtbESP3WrCQBSE7wXfYTmF3ohu+hdD6ipWKxZaQVMf4JA9&#10;TYLZsyG7anx7tyB4OczMN8xk1planKh1lWUFT6MIBHFudcWFgv3vapiAcB5ZY22ZFFzIwWza700w&#10;1fbMOzplvhABwi5FBaX3TSqly0sy6Ea2IQ7en20N+iDbQuoWzwFuavkcRbE0WHFYKLGhRUn5ITsa&#10;BePl52C1jt9et5f93Oxk8/PxvUmUenzo5u8gPHX+Hr61v7SCF/i/Em6An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arBMxQAAANoAAAAPAAAAAAAAAAAAAAAAAJgCAABkcnMv&#10;ZG93bnJldi54bWxQSwUGAAAAAAQABAD1AAAAigMAAAAA&#10;" fillcolor="#e5b8b7 [1301]" strokecolor="#c0504d [3205]" strokeweight="2pt">
                  <v:textbox>
                    <w:txbxContent>
                      <w:p w:rsidR="004F1D64" w:rsidRPr="004F1D64" w:rsidRDefault="004F1D64" w:rsidP="004F1D64">
                        <w:pPr>
                          <w:rPr>
                            <w:rFonts w:ascii="華康超明體" w:eastAsia="華康超明體"/>
                            <w:sz w:val="28"/>
                          </w:rPr>
                        </w:pPr>
                        <w:r>
                          <w:rPr>
                            <w:rFonts w:ascii="華康超明體" w:eastAsia="華康超明體" w:hint="eastAsia"/>
                            <w:sz w:val="28"/>
                          </w:rPr>
                          <w:t>鳳新高中</w:t>
                        </w:r>
                      </w:p>
                    </w:txbxContent>
                  </v:textbox>
                </v:shape>
                <v:shape id="文字方塊 2" o:spid="_x0000_s1030" type="#_x0000_t202" style="position:absolute;left:23622;top:16256;width:11227;height:49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MoOMUA&#10;AADaAAAADwAAAGRycy9kb3ducmV2LnhtbESP3WrCQBSE7wt9h+UUvCl1U1ErqZugtqGCCv49wCF7&#10;moRmz4bsNsa37xYEL4eZ+YaZp72pRUetqywreB1GIIhzqysuFJxP2csMhPPIGmvLpOBKDtLk8WGO&#10;sbYXPlB39IUIEHYxKii9b2IpXV6SQTe0DXHwvm1r0AfZFlK3eAlwU8tRFE2lwYrDQokNrUrKf46/&#10;RsHbx+dz9jWdjPfX88IcZLNdbnYzpQZP/eIdhKfe38O39lorGMP/lXADZ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gyg4xQAAANoAAAAPAAAAAAAAAAAAAAAAAJgCAABkcnMv&#10;ZG93bnJldi54bWxQSwUGAAAAAAQABAD1AAAAigMAAAAA&#10;" fillcolor="#e5b8b7 [1301]" strokecolor="#c0504d [3205]" strokeweight="2pt">
                  <v:textbox>
                    <w:txbxContent>
                      <w:p w:rsidR="004F1D64" w:rsidRPr="004F1D64" w:rsidRDefault="004F1D64" w:rsidP="004F1D64">
                        <w:pPr>
                          <w:rPr>
                            <w:rFonts w:ascii="華康超明體" w:eastAsia="華康超明體"/>
                            <w:sz w:val="28"/>
                          </w:rPr>
                        </w:pPr>
                        <w:r>
                          <w:rPr>
                            <w:rFonts w:ascii="華康超明體" w:eastAsia="華康超明體" w:hint="eastAsia"/>
                            <w:sz w:val="28"/>
                          </w:rPr>
                          <w:t>高雄市議會</w:t>
                        </w:r>
                      </w:p>
                    </w:txbxContent>
                  </v:textbox>
                </v:shape>
                <v:shape id="文字方塊 5" o:spid="_x0000_s1031" type="#_x0000_t202" style="position:absolute;left:20574;top:22225;width:9372;height:4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+No8QA&#10;AADaAAAADwAAAGRycy9kb3ducmV2LnhtbESP3YrCMBSE7wXfIRzBG1lTZXWlaxR1VxRU8O8BDs3Z&#10;tticlCar9e2NIHg5zMw3zHham0JcqXK5ZQW9bgSCOLE651TB+bT8GIFwHlljYZkU3MnBdNJsjDHW&#10;9sYHuh59KgKEXYwKMu/LWEqXZGTQdW1JHLw/Wxn0QVap1BXeAtwUsh9FQ2kw57CQYUmLjJLL8d8o&#10;+Pr57SxXw8Hn/n6emYMst/PNbqRUu1XPvkF4qv07/GqvtYIBPK+EGy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PjaPEAAAA2gAAAA8AAAAAAAAAAAAAAAAAmAIAAGRycy9k&#10;b3ducmV2LnhtbFBLBQYAAAAABAAEAPUAAACJAwAAAAA=&#10;" fillcolor="#e5b8b7 [1301]" strokecolor="#c0504d [3205]" strokeweight="2pt">
                  <v:textbox>
                    <w:txbxContent>
                      <w:p w:rsidR="004F1D64" w:rsidRPr="004F1D64" w:rsidRDefault="004F1D64" w:rsidP="004F1D64">
                        <w:pPr>
                          <w:rPr>
                            <w:rFonts w:ascii="華康超明體" w:eastAsia="華康超明體"/>
                            <w:sz w:val="28"/>
                          </w:rPr>
                        </w:pPr>
                        <w:r>
                          <w:rPr>
                            <w:rFonts w:ascii="華康超明體" w:eastAsia="華康超明體" w:hint="eastAsia"/>
                            <w:sz w:val="28"/>
                          </w:rPr>
                          <w:t>忠孝國中</w:t>
                        </w:r>
                      </w:p>
                    </w:txbxContent>
                  </v:textbox>
                </v:shape>
                <v:shape id="文字方塊 6" o:spid="_x0000_s1032" type="#_x0000_t202" style="position:absolute;left:10160;top:33782;width:9372;height:4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0T1MQA&#10;AADaAAAADwAAAGRycy9kb3ducmV2LnhtbESP3WrCQBSE7wu+w3KE3hTdVGqU6CrWKhZU8O8BDtlj&#10;EsyeDdlV49t3BaGXw8x8w4ynjSnFjWpXWFbw2Y1AEKdWF5wpOB2XnSEI55E1lpZJwYMcTCettzEm&#10;2t55T7eDz0SAsEtQQe59lUjp0pwMuq6tiIN3trVBH2SdSV3jPcBNKXtRFEuDBYeFHCua55ReDlej&#10;YPCz+Fiu4v7X7nGamb2sNt/r7VCp93YzG4Hw1Pj/8Kv9qxXE8LwSboC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dE9TEAAAA2gAAAA8AAAAAAAAAAAAAAAAAmAIAAGRycy9k&#10;b3ducmV2LnhtbFBLBQYAAAAABAAEAPUAAACJAwAAAAA=&#10;" fillcolor="#e5b8b7 [1301]" strokecolor="#c0504d [3205]" strokeweight="2pt">
                  <v:textbox>
                    <w:txbxContent>
                      <w:p w:rsidR="004F1D64" w:rsidRPr="004F1D64" w:rsidRDefault="004F1D64" w:rsidP="004F1D64">
                        <w:pPr>
                          <w:rPr>
                            <w:rFonts w:ascii="華康超明體" w:eastAsia="華康超明體"/>
                            <w:sz w:val="28"/>
                          </w:rPr>
                        </w:pPr>
                        <w:r>
                          <w:rPr>
                            <w:rFonts w:ascii="華康超明體" w:eastAsia="華康超明體" w:hint="eastAsia"/>
                            <w:sz w:val="28"/>
                          </w:rPr>
                          <w:t>鳳甲國中</w:t>
                        </w:r>
                      </w:p>
                    </w:txbxContent>
                  </v:textbox>
                </v:shape>
                <v:shape id="文字方塊 2" o:spid="_x0000_s1033" type="#_x0000_t202" style="position:absolute;width:15394;height:4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G2T8MA&#10;AADaAAAADwAAAGRycy9kb3ducmV2LnhtbESP3YrCMBSE7xd8h3CEvVk0VfyjGkXdFRdU8O8BDs2x&#10;LTYnpclqfXsjCHs5zHwzzGRWm0LcqHK5ZQWddgSCOLE651TB+bRqjUA4j6yxsEwKHuRgNm18TDDW&#10;9s4Huh19KkIJuxgVZN6XsZQuyciga9uSOHgXWxn0QVap1BXeQ7kpZDeKBtJgzmEhw5KWGSXX459R&#10;MPz++VqtB/3e/nGem4Mst4vNbqTUZ7Oej0F4qv1/+E3/6sDB60q4A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1G2T8MAAADaAAAADwAAAAAAAAAAAAAAAACYAgAAZHJzL2Rv&#10;d25yZXYueG1sUEsFBgAAAAAEAAQA9QAAAIgDAAAAAA==&#10;" fillcolor="#e5b8b7 [1301]" strokecolor="#c0504d [3205]" strokeweight="2pt">
                  <v:textbox>
                    <w:txbxContent>
                      <w:p w:rsidR="004F1D64" w:rsidRPr="004F1D64" w:rsidRDefault="004F1D64" w:rsidP="004F1D64">
                        <w:pPr>
                          <w:rPr>
                            <w:rFonts w:ascii="華康超明體" w:eastAsia="華康超明體"/>
                            <w:sz w:val="28"/>
                          </w:rPr>
                        </w:pPr>
                        <w:r>
                          <w:rPr>
                            <w:rFonts w:ascii="華康超明體" w:eastAsia="華康超明體" w:hint="eastAsia"/>
                            <w:sz w:val="28"/>
                          </w:rPr>
                          <w:t>國軍高雄總醫院</w:t>
                        </w:r>
                      </w:p>
                    </w:txbxContent>
                  </v:textbox>
                </v:shape>
                <v:shape id="文字方塊 8" o:spid="_x0000_s1034" type="#_x0000_t202" style="position:absolute;left:44069;top:18923;width:9372;height:4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4iPcIA&#10;AADaAAAADwAAAGRycy9kb3ducmV2LnhtbERP3WrCMBS+H/gO4QjeDE2VTaUzluomE1RYOx/g0Jy1&#10;xeakNJnWt18uBl5+fP+rpDeNuFLnassKppMIBHFhdc2lgvP3brwE4TyyxsYyKbiTg2Q9eFphrO2N&#10;M7rmvhQhhF2MCirv21hKV1Rk0E1sSxy4H9sZ9AF2pdQd3kK4aeQsiubSYM2hocKWthUVl/zXKFi8&#10;fzzvPuevL1/3c2oy2R43h9NSqdGwT99AeOr9Q/zv3msFYWu4Em6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ziI9wgAAANoAAAAPAAAAAAAAAAAAAAAAAJgCAABkcnMvZG93&#10;bnJldi54bWxQSwUGAAAAAAQABAD1AAAAhwMAAAAA&#10;" fillcolor="#e5b8b7 [1301]" strokecolor="#c0504d [3205]" strokeweight="2pt">
                  <v:textbox>
                    <w:txbxContent>
                      <w:p w:rsidR="004F1D64" w:rsidRPr="004F1D64" w:rsidRDefault="004F1D64" w:rsidP="004F1D64">
                        <w:pPr>
                          <w:rPr>
                            <w:rFonts w:ascii="華康超明體" w:eastAsia="華康超明體"/>
                            <w:sz w:val="28"/>
                          </w:rPr>
                        </w:pPr>
                        <w:r>
                          <w:rPr>
                            <w:rFonts w:ascii="華康超明體" w:eastAsia="華康超明體" w:hint="eastAsia"/>
                            <w:sz w:val="28"/>
                          </w:rPr>
                          <w:t>鳳西國中</w:t>
                        </w:r>
                      </w:p>
                    </w:txbxContent>
                  </v:textbox>
                </v:shape>
                <v:shape id="文字方塊 9" o:spid="_x0000_s1035" type="#_x0000_t202" style="position:absolute;left:59436;top:28067;width:9372;height:4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KHpsQA&#10;AADaAAAADwAAAGRycy9kb3ducmV2LnhtbESP0WrCQBRE3wX/YbmCL6VulNba6CpqKwoqqPUDLtlr&#10;EszeDdlV49+7BcHHYWbOMKNJbQpxpcrllhV0OxEI4sTqnFMFx7/F+wCE88gaC8uk4E4OJuNmY4Sx&#10;tjfe0/XgUxEg7GJUkHlfxlK6JCODrmNL4uCdbGXQB1mlUld4C3BTyF4U9aXBnMNChiXNM0rOh4tR&#10;8PXz+7ZY9j8/dvfj1OxluZmttwOl2q16OgThqfav8LO90gq+4f9KuAFy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Ch6bEAAAA2gAAAA8AAAAAAAAAAAAAAAAAmAIAAGRycy9k&#10;b3ducmV2LnhtbFBLBQYAAAAABAAEAPUAAACJAwAAAAA=&#10;" fillcolor="#e5b8b7 [1301]" strokecolor="#c0504d [3205]" strokeweight="2pt">
                  <v:textbox>
                    <w:txbxContent>
                      <w:p w:rsidR="004F1D64" w:rsidRPr="004F1D64" w:rsidRDefault="004F1D64" w:rsidP="004F1D64">
                        <w:pPr>
                          <w:rPr>
                            <w:rFonts w:ascii="華康超明體" w:eastAsia="華康超明體"/>
                            <w:sz w:val="28"/>
                          </w:rPr>
                        </w:pPr>
                        <w:r>
                          <w:rPr>
                            <w:rFonts w:ascii="華康超明體" w:eastAsia="華康超明體" w:hint="eastAsia"/>
                            <w:sz w:val="28"/>
                          </w:rPr>
                          <w:t>鳳西國小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F1D64">
        <w:rPr>
          <w:noProof/>
        </w:rPr>
        <w:drawing>
          <wp:inline distT="0" distB="0" distL="0" distR="0" wp14:anchorId="480C810F" wp14:editId="22BFF265">
            <wp:extent cx="14153922" cy="8773571"/>
            <wp:effectExtent l="0" t="0" r="635" b="889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國泰路12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6788" cy="878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2A66" w:rsidSect="004F1D64">
      <w:pgSz w:w="23814" w:h="16839" w:orient="landscape" w:code="8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8B3" w:rsidRDefault="000038B3" w:rsidP="000038B3">
      <w:r>
        <w:separator/>
      </w:r>
    </w:p>
  </w:endnote>
  <w:endnote w:type="continuationSeparator" w:id="0">
    <w:p w:rsidR="000038B3" w:rsidRDefault="000038B3" w:rsidP="00003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超明體">
    <w:altName w:val="Arial Unicode MS"/>
    <w:charset w:val="88"/>
    <w:family w:val="modern"/>
    <w:pitch w:val="fixed"/>
    <w:sig w:usb0="00000000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8B3" w:rsidRDefault="000038B3" w:rsidP="000038B3">
      <w:r>
        <w:separator/>
      </w:r>
    </w:p>
  </w:footnote>
  <w:footnote w:type="continuationSeparator" w:id="0">
    <w:p w:rsidR="000038B3" w:rsidRDefault="000038B3" w:rsidP="000038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D64"/>
    <w:rsid w:val="000038B3"/>
    <w:rsid w:val="004F1D64"/>
    <w:rsid w:val="00702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D6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D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F1D6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038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038B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038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038B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D6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D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F1D6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038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038B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038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038B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A5AFF-7A72-4E73-8EFD-CC762E0EC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CET-11</dc:creator>
  <cp:lastModifiedBy>Joan</cp:lastModifiedBy>
  <cp:revision>2</cp:revision>
  <dcterms:created xsi:type="dcterms:W3CDTF">2015-08-03T11:41:00Z</dcterms:created>
  <dcterms:modified xsi:type="dcterms:W3CDTF">2015-08-03T11:41:00Z</dcterms:modified>
</cp:coreProperties>
</file>